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B959F7" w:rsidR="00B959F7" w:rsidP="00B959F7" w:rsidRDefault="00B959F7" w14:paraId="72B41190" w14:textId="77777777">
      <w:pPr>
        <w:jc w:val="center"/>
        <w:rPr>
          <w:rFonts w:asciiTheme="minorHAnsi" w:hAnsiTheme="minorHAnsi" w:cstheme="minorHAnsi"/>
          <w:b/>
          <w:sz w:val="24"/>
          <w:szCs w:val="24"/>
          <w:vertAlign w:val="superscript"/>
        </w:rPr>
      </w:pPr>
      <w:r w:rsidRPr="00B959F7">
        <w:rPr>
          <w:rFonts w:asciiTheme="minorHAnsi" w:hAnsiTheme="minorHAnsi" w:cstheme="minorHAnsi"/>
          <w:b/>
          <w:sz w:val="24"/>
          <w:szCs w:val="24"/>
        </w:rPr>
        <w:t>Klauzula informacyjna w zakresie przetwarzania danych osobowych</w:t>
      </w:r>
      <w:r w:rsidRPr="00B959F7">
        <w:rPr>
          <w:rFonts w:asciiTheme="minorHAnsi" w:hAnsiTheme="minorHAnsi" w:cstheme="minorHAnsi"/>
          <w:b/>
          <w:sz w:val="24"/>
          <w:szCs w:val="24"/>
          <w:vertAlign w:val="superscript"/>
        </w:rPr>
        <w:t>*</w:t>
      </w:r>
    </w:p>
    <w:p w:rsidRPr="00B959F7" w:rsidR="00B959F7" w:rsidP="00B959F7" w:rsidRDefault="00B959F7" w14:paraId="0112A678" w14:textId="77777777">
      <w:pPr>
        <w:spacing w:after="0" w:line="240" w:lineRule="auto"/>
        <w:jc w:val="both"/>
        <w:rPr>
          <w:rFonts w:asciiTheme="minorHAnsi" w:hAnsiTheme="minorHAnsi" w:cstheme="minorHAnsi"/>
        </w:rPr>
      </w:pPr>
      <w:r w:rsidRPr="00B959F7">
        <w:rPr>
          <w:rFonts w:asciiTheme="minorHAnsi" w:hAnsiTheme="minorHAnsi" w:cstheme="minorHAnsi"/>
        </w:rPr>
        <w:t xml:space="preserve">W związku z realizacją wymogów art. 13 Rozporządzenia Parlamentu Europejskiego i Rady (UE) 2016/679 z dnia 27 kwietnia 2016 r. w sprawie ochrony osób fizycznych w związku z przetwarzaniem danych osobowych i w sprawie swobodnego przepływu takich danych oraz uchylenia dyrektywy 95/46/WE (ogólne rozporządzenie o ochronie danych, zwane dalej RODO) Ministerstwo Funduszy i Polityki Regionalnej informuje, że: </w:t>
      </w:r>
    </w:p>
    <w:p w:rsidRPr="00B959F7" w:rsidR="00B959F7" w:rsidP="00B959F7" w:rsidRDefault="00B959F7" w14:paraId="43890576" w14:textId="5A573E55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Administratorem pozyskanych Pani/Pana danych jest Minister Funduszy i Polityki Regionalnej; dane kontaktowe: ul. </w:t>
      </w:r>
      <w:r w:rsidRPr="00B959F7">
        <w:rPr>
          <w:rStyle w:val="st1"/>
          <w:rFonts w:asciiTheme="minorHAnsi" w:hAnsiTheme="minorHAnsi" w:cstheme="minorHAnsi"/>
          <w:sz w:val="22"/>
          <w:szCs w:val="22"/>
        </w:rPr>
        <w:t>Wspólna 2/4 00-926 Warszawa</w:t>
      </w:r>
      <w:r w:rsidRPr="00B959F7">
        <w:rPr>
          <w:rFonts w:asciiTheme="minorHAnsi" w:hAnsiTheme="minorHAnsi" w:cstheme="minorHAnsi"/>
          <w:sz w:val="22"/>
          <w:szCs w:val="22"/>
        </w:rPr>
        <w:t xml:space="preserve">, tel. </w:t>
      </w:r>
      <w:r w:rsidRPr="00B959F7">
        <w:rPr>
          <w:rFonts w:asciiTheme="minorHAnsi" w:hAnsiTheme="minorHAnsi" w:cstheme="minorHAnsi"/>
          <w:color w:val="1B1B1B"/>
          <w:sz w:val="22"/>
          <w:szCs w:val="22"/>
        </w:rPr>
        <w:t xml:space="preserve">tel.  </w:t>
      </w:r>
      <w:r w:rsidRPr="00B959F7">
        <w:rPr>
          <w:rFonts w:asciiTheme="minorHAnsi" w:hAnsiTheme="minorHAnsi" w:cstheme="minorHAnsi"/>
          <w:sz w:val="22"/>
          <w:szCs w:val="22"/>
        </w:rPr>
        <w:t xml:space="preserve">22 2500 130, </w:t>
      </w:r>
      <w:r w:rsidRPr="00B959F7">
        <w:rPr>
          <w:rFonts w:asciiTheme="minorHAnsi" w:hAnsiTheme="minorHAnsi" w:cstheme="minorHAnsi"/>
          <w:sz w:val="22"/>
          <w:szCs w:val="22"/>
        </w:rPr>
        <w:br/>
        <w:t xml:space="preserve">e-mail: </w:t>
      </w:r>
      <w:hyperlink w:tgtFrame="undefined" w:tooltip="undefined" w:history="1" r:id="rId8">
        <w:r w:rsidRPr="00B959F7">
          <w:rPr>
            <w:rFonts w:asciiTheme="minorHAnsi" w:hAnsiTheme="minorHAnsi" w:cstheme="minorHAnsi"/>
            <w:color w:val="0052A5"/>
            <w:sz w:val="22"/>
            <w:szCs w:val="22"/>
            <w:u w:val="single"/>
          </w:rPr>
          <w:t>kancelaria@mfipr.gov.pl</w:t>
        </w:r>
      </w:hyperlink>
    </w:p>
    <w:p w:rsidRPr="00B959F7" w:rsidR="00B959F7" w:rsidP="2BE983EC" w:rsidRDefault="00B959F7" w14:paraId="7AA35EB9" w14:textId="0AE40A7C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Bidi"/>
          <w:sz w:val="22"/>
          <w:szCs w:val="22"/>
        </w:rPr>
      </w:pPr>
      <w:r w:rsidRPr="2BE983EC">
        <w:rPr>
          <w:rFonts w:asciiTheme="minorHAnsi" w:hAnsiTheme="minorHAnsi" w:cstheme="minorBidi"/>
          <w:sz w:val="22"/>
          <w:szCs w:val="22"/>
        </w:rPr>
        <w:t>Wyznaczono Inspektora ochrony danych – Pana Marcina Ptaszka, z którym można kontaktować się w sprawie danych osobowych poprzez adres e-mail:</w:t>
      </w:r>
      <w:r w:rsidRPr="2BE983EC">
        <w:rPr>
          <w:rFonts w:asciiTheme="minorHAnsi" w:hAnsiTheme="minorHAnsi" w:cstheme="minorBidi"/>
          <w:color w:val="1B1B1B"/>
          <w:sz w:val="22"/>
          <w:szCs w:val="22"/>
        </w:rPr>
        <w:t xml:space="preserve"> </w:t>
      </w:r>
      <w:r w:rsidRPr="2BE983EC">
        <w:rPr>
          <w:rFonts w:asciiTheme="minorHAnsi" w:hAnsiTheme="minorHAnsi" w:cstheme="minorBidi"/>
          <w:color w:val="0052A5"/>
          <w:sz w:val="22"/>
          <w:szCs w:val="22"/>
          <w:u w:val="single"/>
        </w:rPr>
        <w:t>iod@mfipr.gov.pl</w:t>
      </w:r>
      <w:r w:rsidRPr="2BE983EC">
        <w:rPr>
          <w:rFonts w:asciiTheme="minorHAnsi" w:hAnsiTheme="minorHAnsi" w:cstheme="minorBidi"/>
          <w:color w:val="1B1B1B"/>
          <w:sz w:val="22"/>
          <w:szCs w:val="22"/>
        </w:rPr>
        <w:t xml:space="preserve">. </w:t>
      </w:r>
    </w:p>
    <w:p w:rsidRPr="00B959F7" w:rsidR="00B959F7" w:rsidP="00B959F7" w:rsidRDefault="00B959F7" w14:paraId="6875E939" w14:textId="7777777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Przekazanie danych osobowych jest dobrowolne. </w:t>
      </w:r>
      <w:r w:rsidRPr="00B959F7">
        <w:rPr>
          <w:rFonts w:asciiTheme="minorHAnsi" w:hAnsiTheme="minorHAnsi" w:cstheme="minorHAnsi"/>
          <w:color w:val="000000"/>
          <w:sz w:val="22"/>
          <w:szCs w:val="22"/>
        </w:rPr>
        <w:t xml:space="preserve">Odmowa podania danych jest równoznaczna z brakiem możliwości podjęcia stosownych działań, np. ubiegania się o środki w ramach Programu </w:t>
      </w:r>
      <w:r w:rsidRPr="00B959F7">
        <w:rPr>
          <w:rFonts w:asciiTheme="minorHAnsi" w:hAnsiTheme="minorHAnsi" w:cstheme="minorHAnsi"/>
          <w:sz w:val="22"/>
          <w:szCs w:val="22"/>
        </w:rPr>
        <w:t xml:space="preserve">Operacyjnego Infrastruktura i Środowisko (PO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liŚ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) 2014-2020. </w:t>
      </w:r>
    </w:p>
    <w:p w:rsidRPr="00B959F7" w:rsidR="00B959F7" w:rsidP="00B959F7" w:rsidRDefault="00B959F7" w14:paraId="0E812007" w14:textId="7777777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Dane osobowe przetwarzane są na podstawie: </w:t>
      </w:r>
    </w:p>
    <w:p w:rsidRPr="00B959F7" w:rsidR="00B959F7" w:rsidP="00B959F7" w:rsidRDefault="00B959F7" w14:paraId="0AB66ABD" w14:textId="77777777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b/>
          <w:sz w:val="22"/>
          <w:szCs w:val="22"/>
        </w:rPr>
        <w:t>art. 6 ust. 1 lit. c) RODO</w:t>
      </w:r>
      <w:r w:rsidRPr="00B959F7">
        <w:rPr>
          <w:rFonts w:asciiTheme="minorHAnsi" w:hAnsiTheme="minorHAnsi" w:cstheme="minorHAnsi"/>
          <w:sz w:val="22"/>
          <w:szCs w:val="22"/>
        </w:rPr>
        <w:t xml:space="preserve">, w tym: </w:t>
      </w:r>
    </w:p>
    <w:p w:rsidRPr="00B959F7" w:rsidR="00B959F7" w:rsidP="00B959F7" w:rsidRDefault="00B959F7" w14:paraId="13297EFF" w14:textId="7777777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rozporządzenia Parlamentu Europejskiego i Rady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Rybackiego,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:rsidRPr="00B959F7" w:rsidR="00B959F7" w:rsidP="00B959F7" w:rsidRDefault="00B959F7" w14:paraId="39F9C82A" w14:textId="7777777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rozporządzenie delegowane Komisji (UE) nr 480/2014 z dnia 3 marca 2014 r. uzupełniające rozporządzenie Parlamentu Europejskiego i Rady nr 1303/2013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 Rybackiego,</w:t>
      </w:r>
    </w:p>
    <w:p w:rsidRPr="00B959F7" w:rsidR="00B959F7" w:rsidP="00B959F7" w:rsidRDefault="00B959F7" w14:paraId="3E80D0B2" w14:textId="7777777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pośredniczącymi,</w:t>
      </w:r>
    </w:p>
    <w:p w:rsidRPr="00B959F7" w:rsidR="00B959F7" w:rsidP="00B959F7" w:rsidRDefault="00B959F7" w14:paraId="6ED3038B" w14:textId="7777777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rozporządzeniem Parlamentu Europejskiego i Rady (UE,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Euratom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) nr 2018/1046  z dnia 18 lipca 2018 r w sprawie zasad finansowych mających zastosowanie do budżetu ogólnego Unii, zmieniające rozporządzenia (UE) nr 1296/2013, (UE) nr 1301/2013, (UE) nr 1303/2013, (UE) nr 1304/2013, (UE) nr 1309/2013, (UE) nr 1316/2013, (UE) nr 223/2014 i (UE) nr 283/2014 oraz decyzję nr 541/2014/UE, a także uchylające rozporządzenie (UE,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Euratom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>) nr 966/2012,</w:t>
      </w:r>
    </w:p>
    <w:p w:rsidRPr="00B959F7" w:rsidR="00B959F7" w:rsidP="00B959F7" w:rsidRDefault="00B959F7" w14:paraId="303BE542" w14:textId="7777777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ustawy z dnia 11 lipca 2014 r. o zasadach realizacji programów w zakresie polityki spójności finansowanych w perspektywie finansowej 2014-2020,</w:t>
      </w:r>
    </w:p>
    <w:p w:rsidRPr="00B959F7" w:rsidR="00B959F7" w:rsidP="00B959F7" w:rsidRDefault="00B959F7" w14:paraId="04D6CEE6" w14:textId="7777777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lastRenderedPageBreak/>
        <w:t>ustawy z dnia 27 kwietnia 2001 r. - Prawo ochrony środowiska,</w:t>
      </w:r>
    </w:p>
    <w:p w:rsidRPr="00B959F7" w:rsidR="00B959F7" w:rsidP="00B959F7" w:rsidRDefault="00B959F7" w14:paraId="3FCC10B1" w14:textId="7777777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ustawy z dnia 14 czerwca 1960 r. - Kodeks postępowania administracyjnego,</w:t>
      </w:r>
    </w:p>
    <w:p w:rsidRPr="00B959F7" w:rsidR="00B959F7" w:rsidP="00B959F7" w:rsidRDefault="00B959F7" w14:paraId="12A9268D" w14:textId="7777777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ustawy z dnia 27 sierpnia 2009 r. o finansach publicznych,</w:t>
      </w:r>
    </w:p>
    <w:p w:rsidRPr="00B959F7" w:rsidR="00B959F7" w:rsidP="00B959F7" w:rsidRDefault="00B959F7" w14:paraId="7E38B74D" w14:textId="77777777">
      <w:pPr>
        <w:pStyle w:val="Akapitzlist"/>
        <w:numPr>
          <w:ilvl w:val="1"/>
          <w:numId w:val="7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ustawa z dnia 04 lutego 1994  r. o prawie autorskim i prawach pokrewnych </w:t>
      </w:r>
    </w:p>
    <w:p w:rsidRPr="00B959F7" w:rsidR="00B959F7" w:rsidP="00B959F7" w:rsidRDefault="00B959F7" w14:paraId="60DCFB22" w14:textId="77777777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b/>
          <w:sz w:val="22"/>
          <w:szCs w:val="22"/>
        </w:rPr>
        <w:t>art. 6 lit b) RODO</w:t>
      </w:r>
      <w:r w:rsidRPr="00B959F7">
        <w:rPr>
          <w:rFonts w:asciiTheme="minorHAnsi" w:hAnsiTheme="minorHAnsi" w:cstheme="minorHAnsi"/>
          <w:sz w:val="22"/>
          <w:szCs w:val="22"/>
        </w:rPr>
        <w:t xml:space="preserve"> gdy przetwarzanie danych wiąże się z przygotowaniem i wykonaniem umowy, której dana osoba fizyczna jest stroną,</w:t>
      </w:r>
    </w:p>
    <w:p w:rsidRPr="00B959F7" w:rsidR="00B959F7" w:rsidP="00B959F7" w:rsidRDefault="00B959F7" w14:paraId="189B326D" w14:textId="77777777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b/>
          <w:sz w:val="22"/>
          <w:szCs w:val="22"/>
        </w:rPr>
        <w:t>art. 6 lit e) RODO</w:t>
      </w:r>
      <w:r w:rsidRPr="00B959F7">
        <w:rPr>
          <w:rFonts w:asciiTheme="minorHAnsi" w:hAnsiTheme="minorHAnsi" w:cstheme="minorHAnsi"/>
          <w:sz w:val="22"/>
          <w:szCs w:val="22"/>
        </w:rPr>
        <w:t xml:space="preserve"> w przypadku gdy przetwarzanie danych osobowych jest niezbędne do realizacji zadania leżącego w interesie publicznym lub sprawowania władzy publicznej </w:t>
      </w:r>
      <w:r w:rsidRPr="00B959F7">
        <w:rPr>
          <w:rFonts w:asciiTheme="minorHAnsi" w:hAnsiTheme="minorHAnsi" w:cstheme="minorHAnsi"/>
          <w:color w:val="000000"/>
          <w:sz w:val="22"/>
          <w:szCs w:val="22"/>
        </w:rPr>
        <w:t>m. in. do organizowanych przez Ministerstwo konkursów i akcji promocyjnych dotyczących Programu</w:t>
      </w:r>
      <w:r w:rsidRPr="00B959F7">
        <w:rPr>
          <w:rFonts w:asciiTheme="minorHAnsi" w:hAnsiTheme="minorHAnsi" w:cstheme="minorHAnsi"/>
          <w:sz w:val="22"/>
          <w:szCs w:val="22"/>
        </w:rPr>
        <w:t xml:space="preserve">,   </w:t>
      </w:r>
    </w:p>
    <w:p w:rsidRPr="00B959F7" w:rsidR="00B959F7" w:rsidP="00B959F7" w:rsidRDefault="00B959F7" w14:paraId="14EA48BB" w14:textId="77777777">
      <w:pPr>
        <w:pStyle w:val="Akapitzlist"/>
        <w:spacing w:after="20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w celu realizacji Programu Operacyjnego Infrastruktura i Środowisko (PO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liŚ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) 2014-2020, w zakresie: </w:t>
      </w:r>
    </w:p>
    <w:p w:rsidRPr="00B959F7" w:rsidR="00B959F7" w:rsidP="00B959F7" w:rsidRDefault="00B959F7" w14:paraId="7AF4EC32" w14:textId="77777777">
      <w:pPr>
        <w:pStyle w:val="Akapitzlist"/>
        <w:numPr>
          <w:ilvl w:val="0"/>
          <w:numId w:val="8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ogłoszenia naborów wniosków o dofinansowanie oraz ocenę projektów,</w:t>
      </w:r>
    </w:p>
    <w:p w:rsidRPr="00B959F7" w:rsidR="00B959F7" w:rsidP="00B959F7" w:rsidRDefault="00B959F7" w14:paraId="21163832" w14:textId="77777777">
      <w:pPr>
        <w:pStyle w:val="Akapitzlist"/>
        <w:numPr>
          <w:ilvl w:val="0"/>
          <w:numId w:val="8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udzielania wsparcia beneficjentom ubiegającym się o dofinansowanie oraz zawarcia i realizacji umowy,</w:t>
      </w:r>
    </w:p>
    <w:p w:rsidRPr="00B959F7" w:rsidR="00B959F7" w:rsidP="00B959F7" w:rsidRDefault="00B959F7" w14:paraId="6C769DB8" w14:textId="77777777">
      <w:pPr>
        <w:pStyle w:val="Akapitzlist"/>
        <w:numPr>
          <w:ilvl w:val="0"/>
          <w:numId w:val="8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potwierdzania kwalifikowalności wydatków w projektach oraz wnioskowania o płatności do Komisji Europejskiej,</w:t>
      </w:r>
    </w:p>
    <w:p w:rsidRPr="00B959F7" w:rsidR="00B959F7" w:rsidP="00B959F7" w:rsidRDefault="00B959F7" w14:paraId="1D8D8798" w14:textId="77777777">
      <w:pPr>
        <w:pStyle w:val="Akapitzlist"/>
        <w:numPr>
          <w:ilvl w:val="0"/>
          <w:numId w:val="8"/>
        </w:numPr>
        <w:spacing w:after="200" w:line="276" w:lineRule="auto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raportowania o nieprawidłowościach lub prowadzenia kontroli i audytów,</w:t>
      </w:r>
    </w:p>
    <w:p w:rsidRPr="00B959F7" w:rsidR="00B959F7" w:rsidP="00B959F7" w:rsidRDefault="00B959F7" w14:paraId="59978D7C" w14:textId="77777777">
      <w:pPr>
        <w:pStyle w:val="Akapitzlist"/>
        <w:numPr>
          <w:ilvl w:val="0"/>
          <w:numId w:val="8"/>
        </w:numPr>
        <w:ind w:left="709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sprawozdawczości, szkolenia i działania informacyjno-promocyjne (wykorzystanie wizerunku uczestników w celu informacyjno-promocyjnym, np. publikacja zdjęć na stronach internetowych).</w:t>
      </w:r>
    </w:p>
    <w:p w:rsidRPr="00B959F7" w:rsidR="00B959F7" w:rsidP="00B959F7" w:rsidRDefault="00B959F7" w14:paraId="261BC1E3" w14:textId="5E6F407C">
      <w:pPr>
        <w:pStyle w:val="NormalnyWeb"/>
        <w:numPr>
          <w:ilvl w:val="0"/>
          <w:numId w:val="5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959F7">
        <w:rPr>
          <w:rFonts w:asciiTheme="minorHAnsi" w:hAnsiTheme="minorHAnsi" w:cstheme="minorHAnsi"/>
          <w:color w:val="000000"/>
          <w:sz w:val="22"/>
          <w:szCs w:val="22"/>
        </w:rPr>
        <w:t>Dane osobowe będą przechowywane przez okres wskazany w art. 140 ust. 1 rozporządzenia Parlamentu Europejskiego i Rady (UE) nr 1303/2013 z dnia 17 grudnia 2013 r. oraz jednocześnie z równoczesnym uwzględnieniem przepisów ustawy z dnia 14 lipca 1983 r. o narodowym zasobie archiwalnym i archiwach.</w:t>
      </w:r>
    </w:p>
    <w:p w:rsidRPr="00B959F7" w:rsidR="00B959F7" w:rsidP="00B959F7" w:rsidRDefault="00B959F7" w14:paraId="11E9F444" w14:textId="77777777">
      <w:pPr>
        <w:pStyle w:val="NormalnyWeb"/>
        <w:spacing w:before="0" w:beforeAutospacing="0" w:after="0" w:afterAutospacing="0"/>
        <w:ind w:left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959F7">
        <w:rPr>
          <w:rFonts w:asciiTheme="minorHAnsi" w:hAnsiTheme="minorHAnsi" w:cstheme="minorHAnsi"/>
          <w:color w:val="000000"/>
          <w:sz w:val="22"/>
          <w:szCs w:val="22"/>
        </w:rPr>
        <w:t>W niektórych przypadkach, np. prowadzenia kontroli u Ministra przez organy Unii Europejskiej, okres ten może zostać wydłużony.</w:t>
      </w:r>
    </w:p>
    <w:p w:rsidRPr="00B959F7" w:rsidR="00B959F7" w:rsidP="00B959F7" w:rsidRDefault="00B959F7" w14:paraId="574C7D2A" w14:textId="7777777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Odbiorcami danych mogą być (w niezbędnym zakresie do realizacji celu z pkt. 4):</w:t>
      </w:r>
    </w:p>
    <w:p w:rsidRPr="00B959F7" w:rsidR="00B959F7" w:rsidP="00B959F7" w:rsidRDefault="00B959F7" w14:paraId="2C6A9165" w14:textId="7777777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podmioty, którym Instytucja Zarządzająca PO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IiŚ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 2014-2020 powierzyła wykonywanie zadań związanych z realizacją Programu, w tym w szczególności podmioty pełniące funkcje Instytucji Pośredniczących i Wdrażających (WFOŚiGW w Warszawie i NFOŚiGW, a także eksperci, podmioty prowadzące audyty, kontrole, szkolenia i ewaluacje,  </w:t>
      </w:r>
    </w:p>
    <w:p w:rsidRPr="00B959F7" w:rsidR="00B959F7" w:rsidP="00B959F7" w:rsidRDefault="00B959F7" w14:paraId="0F58A111" w14:textId="7777777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instytucje, organy i agencje Unii Europejskiej (UE), a także inne podmioty, którym UE powierzyła wykonywanie zadań związanych z wdrażaniem PO </w:t>
      </w:r>
      <w:proofErr w:type="spellStart"/>
      <w:r w:rsidRPr="00B959F7">
        <w:rPr>
          <w:rFonts w:asciiTheme="minorHAnsi" w:hAnsiTheme="minorHAnsi" w:cstheme="minorHAnsi"/>
          <w:sz w:val="22"/>
          <w:szCs w:val="22"/>
        </w:rPr>
        <w:t>IiŚ</w:t>
      </w:r>
      <w:proofErr w:type="spellEnd"/>
      <w:r w:rsidRPr="00B959F7">
        <w:rPr>
          <w:rFonts w:asciiTheme="minorHAnsi" w:hAnsiTheme="minorHAnsi" w:cstheme="minorHAnsi"/>
          <w:sz w:val="22"/>
          <w:szCs w:val="22"/>
        </w:rPr>
        <w:t xml:space="preserve"> 2014-2020, </w:t>
      </w:r>
    </w:p>
    <w:p w:rsidRPr="00B959F7" w:rsidR="00B959F7" w:rsidP="00B959F7" w:rsidRDefault="00B959F7" w14:paraId="5627C6B1" w14:textId="77777777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podmioty świadczące na rzecz Ministra usługi związane z obsługą i rozwojem systemów teleinformatycznych oraz zapewnieniem łączności, w szczególności dostawcy rozwiązań IT i operatorzy telekomunikacyjni.</w:t>
      </w:r>
    </w:p>
    <w:p w:rsidRPr="00B959F7" w:rsidR="00B959F7" w:rsidP="00B959F7" w:rsidRDefault="00B959F7" w14:paraId="4EFE5302" w14:textId="7777777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Dane osobowe nie są profilowane. </w:t>
      </w:r>
    </w:p>
    <w:p w:rsidRPr="00B959F7" w:rsidR="00B959F7" w:rsidP="00B959F7" w:rsidRDefault="00B959F7" w14:paraId="0DC36459" w14:textId="77777777">
      <w:pPr>
        <w:pStyle w:val="Akapitzlist"/>
        <w:numPr>
          <w:ilvl w:val="0"/>
          <w:numId w:val="5"/>
        </w:numPr>
        <w:spacing w:after="20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Osoba powierzająca dane ma prawo do:</w:t>
      </w:r>
    </w:p>
    <w:p w:rsidRPr="00B959F7" w:rsidR="00B959F7" w:rsidP="00B959F7" w:rsidRDefault="00B959F7" w14:paraId="1BED5E09" w14:textId="7777777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dostępu do danych osobowych,</w:t>
      </w:r>
    </w:p>
    <w:p w:rsidRPr="00B959F7" w:rsidR="00B959F7" w:rsidP="00B959F7" w:rsidRDefault="00B959F7" w14:paraId="7C3D3F7B" w14:textId="7777777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 xml:space="preserve">sprostowania danych osobowych, </w:t>
      </w:r>
    </w:p>
    <w:p w:rsidRPr="00B959F7" w:rsidR="00B959F7" w:rsidP="00B959F7" w:rsidRDefault="00B959F7" w14:paraId="54B94512" w14:textId="7777777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ograniczenia przetwarzania danych osobowych,</w:t>
      </w:r>
    </w:p>
    <w:p w:rsidRPr="00B959F7" w:rsidR="00B959F7" w:rsidP="00B959F7" w:rsidRDefault="00B959F7" w14:paraId="629BB940" w14:textId="7777777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usunięcia danych osobowych („prawo do bycia zapomnianym”),</w:t>
      </w:r>
    </w:p>
    <w:p w:rsidRPr="00B959F7" w:rsidR="00B959F7" w:rsidP="00B959F7" w:rsidRDefault="00B959F7" w14:paraId="0B1EB3CE" w14:textId="7777777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wniesienia sprzeciwu dotyczącego przetwarzania,</w:t>
      </w:r>
    </w:p>
    <w:p w:rsidRPr="00B959F7" w:rsidR="00B959F7" w:rsidP="00B959F7" w:rsidRDefault="00B959F7" w14:paraId="33E49A5D" w14:textId="77777777">
      <w:pPr>
        <w:pStyle w:val="Akapitzlist"/>
        <w:numPr>
          <w:ilvl w:val="0"/>
          <w:numId w:val="6"/>
        </w:numPr>
        <w:spacing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959F7">
        <w:rPr>
          <w:rFonts w:asciiTheme="minorHAnsi" w:hAnsiTheme="minorHAnsi" w:cstheme="minorHAnsi"/>
          <w:sz w:val="22"/>
          <w:szCs w:val="22"/>
        </w:rPr>
        <w:t>wniesienia skargi do organu nadzorczego właściwego w sprawach ochrony danych osobowych.</w:t>
      </w:r>
    </w:p>
    <w:p w:rsidRPr="00B959F7" w:rsidR="00B959F7" w:rsidP="00B959F7" w:rsidRDefault="00B959F7" w14:paraId="6402A1EC" w14:textId="77777777">
      <w:pPr>
        <w:rPr>
          <w:rFonts w:asciiTheme="minorHAnsi" w:hAnsiTheme="minorHAnsi" w:cstheme="minorHAnsi"/>
          <w:sz w:val="24"/>
          <w:szCs w:val="24"/>
          <w:lang w:eastAsia="pl-PL"/>
        </w:rPr>
      </w:pPr>
    </w:p>
    <w:p w:rsidRPr="00B959F7" w:rsidR="00671D62" w:rsidP="00B959F7" w:rsidRDefault="00B959F7" w14:paraId="37848918" w14:textId="08DECFDC">
      <w:pPr>
        <w:spacing w:after="200"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B959F7">
        <w:rPr>
          <w:rFonts w:asciiTheme="minorHAnsi" w:hAnsiTheme="minorHAnsi" w:cstheme="minorHAnsi"/>
          <w:sz w:val="18"/>
          <w:szCs w:val="18"/>
        </w:rPr>
        <w:t>* dotyczy osoby fizycznej lub osoby fizycznej prowadzącej działalność gospodarczą.</w:t>
      </w:r>
    </w:p>
    <w:sectPr w:rsidRPr="00B959F7" w:rsidR="00671D62" w:rsidSect="00E40810">
      <w:headerReference w:type="default" r:id="rId9"/>
      <w:foot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A2707" w14:textId="77777777" w:rsidR="00756677" w:rsidRDefault="00756677" w:rsidP="006C3D3D">
      <w:pPr>
        <w:spacing w:after="0" w:line="240" w:lineRule="auto"/>
      </w:pPr>
      <w:r>
        <w:separator/>
      </w:r>
    </w:p>
  </w:endnote>
  <w:endnote w:type="continuationSeparator" w:id="0">
    <w:p w14:paraId="72811F28" w14:textId="77777777" w:rsidR="00756677" w:rsidRDefault="00756677" w:rsidP="006C3D3D">
      <w:pPr>
        <w:spacing w:after="0" w:line="240" w:lineRule="auto"/>
      </w:pPr>
      <w:r>
        <w:continuationSeparator/>
      </w:r>
    </w:p>
  </w:endnote>
  <w:endnote w:type="continuationNotice" w:id="1">
    <w:p w14:paraId="1CB1B5F2" w14:textId="77777777" w:rsidR="00756677" w:rsidRDefault="00756677" w:rsidP="006C3D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2B099" w14:textId="66847E99" w:rsidR="00E40810" w:rsidRDefault="00E40810">
    <w:pPr>
      <w:pStyle w:val="Stopka"/>
    </w:pPr>
    <w:r w:rsidRPr="00793088">
      <w:rPr>
        <w:i/>
        <w:noProof/>
        <w:lang w:eastAsia="pl-PL"/>
      </w:rPr>
      <w:drawing>
        <wp:inline distT="0" distB="0" distL="0" distR="0" wp14:anchorId="03F9A913" wp14:editId="1BD7EA30">
          <wp:extent cx="1741170" cy="739775"/>
          <wp:effectExtent l="0" t="0" r="0" b="3175"/>
          <wp:docPr id="4" name="Obraz 4" descr="logotyp_NFOSiGW_PD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yp_NFOSiGW_PDE-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17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492D4" w14:textId="77777777" w:rsidR="00756677" w:rsidRDefault="00756677" w:rsidP="006C3D3D">
      <w:pPr>
        <w:spacing w:after="0" w:line="240" w:lineRule="auto"/>
      </w:pPr>
      <w:r>
        <w:separator/>
      </w:r>
    </w:p>
  </w:footnote>
  <w:footnote w:type="continuationSeparator" w:id="0">
    <w:p w14:paraId="72DBBFEB" w14:textId="77777777" w:rsidR="00756677" w:rsidRDefault="00756677" w:rsidP="006C3D3D">
      <w:pPr>
        <w:spacing w:after="0" w:line="240" w:lineRule="auto"/>
      </w:pPr>
      <w:r>
        <w:continuationSeparator/>
      </w:r>
    </w:p>
  </w:footnote>
  <w:footnote w:type="continuationNotice" w:id="1">
    <w:p w14:paraId="105F9671" w14:textId="77777777" w:rsidR="00756677" w:rsidRDefault="00756677" w:rsidP="006C3D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6D946" w14:textId="2185DD40" w:rsidR="00E40810" w:rsidRDefault="00E40810">
    <w:pPr>
      <w:pStyle w:val="Nagwek"/>
    </w:pPr>
    <w:r>
      <w:rPr>
        <w:noProof/>
        <w:lang w:eastAsia="pl-PL"/>
      </w:rPr>
      <w:drawing>
        <wp:inline distT="0" distB="0" distL="0" distR="0" wp14:anchorId="2785B67F" wp14:editId="4FB6DC3C">
          <wp:extent cx="5756910" cy="620395"/>
          <wp:effectExtent l="0" t="0" r="0" b="8255"/>
          <wp:docPr id="3" name="Obraz 3" descr="FE+RP+NF+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+RP+NF+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BF4D11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8506612"/>
    <w:multiLevelType w:val="hybridMultilevel"/>
    <w:tmpl w:val="752239A2"/>
    <w:lvl w:ilvl="0" w:tplc="78DE78EC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="Times New Roman" w:hint="default"/>
        <w:b w:val="0"/>
        <w:color w:val="auto"/>
        <w:sz w:val="18"/>
        <w:szCs w:val="18"/>
      </w:rPr>
    </w:lvl>
    <w:lvl w:ilvl="1" w:tplc="88D61BB4">
      <w:start w:val="1"/>
      <w:numFmt w:val="lowerLetter"/>
      <w:lvlText w:val="%2."/>
      <w:lvlJc w:val="left"/>
      <w:pPr>
        <w:ind w:left="1080" w:hanging="360"/>
      </w:pPr>
      <w:rPr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09A7F03"/>
    <w:multiLevelType w:val="multilevel"/>
    <w:tmpl w:val="D8A6D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5E036C2"/>
    <w:multiLevelType w:val="hybridMultilevel"/>
    <w:tmpl w:val="8B748388"/>
    <w:lvl w:ilvl="0" w:tplc="4B94D0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E4F2C82"/>
    <w:multiLevelType w:val="hybridMultilevel"/>
    <w:tmpl w:val="8508FF08"/>
    <w:lvl w:ilvl="0" w:tplc="04150005">
      <w:start w:val="1"/>
      <w:numFmt w:val="bullet"/>
      <w:lvlText w:val=""/>
      <w:lvlJc w:val="left"/>
      <w:pPr>
        <w:ind w:left="10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5" w15:restartNumberingAfterBreak="0">
    <w:nsid w:val="547A0FDA"/>
    <w:multiLevelType w:val="hybridMultilevel"/>
    <w:tmpl w:val="A27015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A0EC1"/>
    <w:multiLevelType w:val="singleLevel"/>
    <w:tmpl w:val="C6E4C0CC"/>
    <w:lvl w:ilvl="0">
      <w:numFmt w:val="bullet"/>
      <w:pStyle w:val="Styl2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6542591C"/>
    <w:multiLevelType w:val="hybridMultilevel"/>
    <w:tmpl w:val="9B688382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8F1114B"/>
    <w:multiLevelType w:val="hybridMultilevel"/>
    <w:tmpl w:val="BDAAC294"/>
    <w:lvl w:ilvl="0" w:tplc="3DE26988">
      <w:start w:val="1"/>
      <w:numFmt w:val="decimal"/>
      <w:lvlText w:val="%1."/>
      <w:lvlJc w:val="left"/>
      <w:pPr>
        <w:ind w:left="720" w:hanging="360"/>
      </w:pPr>
    </w:lvl>
    <w:lvl w:ilvl="1" w:tplc="63C4D3CE">
      <w:start w:val="1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4367496">
    <w:abstractNumId w:val="1"/>
  </w:num>
  <w:num w:numId="2" w16cid:durableId="106237941">
    <w:abstractNumId w:val="0"/>
  </w:num>
  <w:num w:numId="3" w16cid:durableId="540358952">
    <w:abstractNumId w:val="6"/>
  </w:num>
  <w:num w:numId="4" w16cid:durableId="1270744139">
    <w:abstractNumId w:val="2"/>
  </w:num>
  <w:num w:numId="5" w16cid:durableId="81529789">
    <w:abstractNumId w:val="8"/>
  </w:num>
  <w:num w:numId="6" w16cid:durableId="771509241">
    <w:abstractNumId w:val="5"/>
  </w:num>
  <w:num w:numId="7" w16cid:durableId="1942950979">
    <w:abstractNumId w:val="7"/>
  </w:num>
  <w:num w:numId="8" w16cid:durableId="1169752313">
    <w:abstractNumId w:val="4"/>
  </w:num>
  <w:num w:numId="9" w16cid:durableId="4860904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36ad9dc7-985f-4f76-97a8-ea511d36ba43"/>
  </w:docVars>
  <w:rsids>
    <w:rsidRoot w:val="000B7207"/>
    <w:rsid w:val="000173F2"/>
    <w:rsid w:val="00051857"/>
    <w:rsid w:val="0006572C"/>
    <w:rsid w:val="000710B6"/>
    <w:rsid w:val="000B06C8"/>
    <w:rsid w:val="000B7207"/>
    <w:rsid w:val="000E0B97"/>
    <w:rsid w:val="000F0E27"/>
    <w:rsid w:val="000F6960"/>
    <w:rsid w:val="00100055"/>
    <w:rsid w:val="00125333"/>
    <w:rsid w:val="00191439"/>
    <w:rsid w:val="0019376A"/>
    <w:rsid w:val="001C6352"/>
    <w:rsid w:val="001D4E5E"/>
    <w:rsid w:val="001F6C6B"/>
    <w:rsid w:val="002226E3"/>
    <w:rsid w:val="00223471"/>
    <w:rsid w:val="00226543"/>
    <w:rsid w:val="00227E36"/>
    <w:rsid w:val="00232F9D"/>
    <w:rsid w:val="00257D6E"/>
    <w:rsid w:val="002812CA"/>
    <w:rsid w:val="00291270"/>
    <w:rsid w:val="002C2984"/>
    <w:rsid w:val="0030471F"/>
    <w:rsid w:val="003111DE"/>
    <w:rsid w:val="00331C20"/>
    <w:rsid w:val="0035321A"/>
    <w:rsid w:val="00366002"/>
    <w:rsid w:val="003B15BF"/>
    <w:rsid w:val="003D53C7"/>
    <w:rsid w:val="0046491A"/>
    <w:rsid w:val="00475929"/>
    <w:rsid w:val="00480AD0"/>
    <w:rsid w:val="004834C1"/>
    <w:rsid w:val="0049126A"/>
    <w:rsid w:val="0049480D"/>
    <w:rsid w:val="004B1060"/>
    <w:rsid w:val="005450F9"/>
    <w:rsid w:val="00551164"/>
    <w:rsid w:val="00557AED"/>
    <w:rsid w:val="00581022"/>
    <w:rsid w:val="00592586"/>
    <w:rsid w:val="005A4D5F"/>
    <w:rsid w:val="005E1762"/>
    <w:rsid w:val="005E4251"/>
    <w:rsid w:val="006435E5"/>
    <w:rsid w:val="006621A4"/>
    <w:rsid w:val="00671846"/>
    <w:rsid w:val="00671D62"/>
    <w:rsid w:val="00696939"/>
    <w:rsid w:val="006A33B4"/>
    <w:rsid w:val="006A3B93"/>
    <w:rsid w:val="006C07E1"/>
    <w:rsid w:val="006C3D3D"/>
    <w:rsid w:val="006E5157"/>
    <w:rsid w:val="006F5EE7"/>
    <w:rsid w:val="00724D0D"/>
    <w:rsid w:val="0074330A"/>
    <w:rsid w:val="00756677"/>
    <w:rsid w:val="007576E7"/>
    <w:rsid w:val="00797AD7"/>
    <w:rsid w:val="007B6126"/>
    <w:rsid w:val="007E2A72"/>
    <w:rsid w:val="00812FFE"/>
    <w:rsid w:val="00822C37"/>
    <w:rsid w:val="00835ADE"/>
    <w:rsid w:val="008812A8"/>
    <w:rsid w:val="00884B9E"/>
    <w:rsid w:val="008B0B02"/>
    <w:rsid w:val="008C103A"/>
    <w:rsid w:val="008C4333"/>
    <w:rsid w:val="008D3BDC"/>
    <w:rsid w:val="008E067C"/>
    <w:rsid w:val="008F6481"/>
    <w:rsid w:val="00902975"/>
    <w:rsid w:val="009046CE"/>
    <w:rsid w:val="00927F1D"/>
    <w:rsid w:val="00932C82"/>
    <w:rsid w:val="00942D25"/>
    <w:rsid w:val="0096581D"/>
    <w:rsid w:val="00967AB6"/>
    <w:rsid w:val="00992516"/>
    <w:rsid w:val="009B2747"/>
    <w:rsid w:val="009B41F2"/>
    <w:rsid w:val="009C76B3"/>
    <w:rsid w:val="00A0683C"/>
    <w:rsid w:val="00A10A7A"/>
    <w:rsid w:val="00A20E9E"/>
    <w:rsid w:val="00A223D5"/>
    <w:rsid w:val="00A32DAB"/>
    <w:rsid w:val="00A37426"/>
    <w:rsid w:val="00A40570"/>
    <w:rsid w:val="00A55920"/>
    <w:rsid w:val="00A667D8"/>
    <w:rsid w:val="00A71C30"/>
    <w:rsid w:val="00A774D8"/>
    <w:rsid w:val="00AA17DC"/>
    <w:rsid w:val="00AA697E"/>
    <w:rsid w:val="00AF195B"/>
    <w:rsid w:val="00B113F9"/>
    <w:rsid w:val="00B21D81"/>
    <w:rsid w:val="00B568C7"/>
    <w:rsid w:val="00B65516"/>
    <w:rsid w:val="00B83382"/>
    <w:rsid w:val="00B85FD3"/>
    <w:rsid w:val="00B959F7"/>
    <w:rsid w:val="00BB2105"/>
    <w:rsid w:val="00BB5DD7"/>
    <w:rsid w:val="00BB5FCF"/>
    <w:rsid w:val="00BC5B7C"/>
    <w:rsid w:val="00BF17EF"/>
    <w:rsid w:val="00C13B2D"/>
    <w:rsid w:val="00C21E16"/>
    <w:rsid w:val="00C24499"/>
    <w:rsid w:val="00C30209"/>
    <w:rsid w:val="00C36CCE"/>
    <w:rsid w:val="00C468B5"/>
    <w:rsid w:val="00C6464E"/>
    <w:rsid w:val="00CA279E"/>
    <w:rsid w:val="00CC6912"/>
    <w:rsid w:val="00CE5636"/>
    <w:rsid w:val="00D053E2"/>
    <w:rsid w:val="00D0736E"/>
    <w:rsid w:val="00D170AC"/>
    <w:rsid w:val="00D25859"/>
    <w:rsid w:val="00D30AEA"/>
    <w:rsid w:val="00D43008"/>
    <w:rsid w:val="00D45CB7"/>
    <w:rsid w:val="00D74345"/>
    <w:rsid w:val="00DA3F20"/>
    <w:rsid w:val="00DA6587"/>
    <w:rsid w:val="00DC24E1"/>
    <w:rsid w:val="00DE3428"/>
    <w:rsid w:val="00DF5138"/>
    <w:rsid w:val="00E15D71"/>
    <w:rsid w:val="00E220B2"/>
    <w:rsid w:val="00E40810"/>
    <w:rsid w:val="00E62B42"/>
    <w:rsid w:val="00E646E4"/>
    <w:rsid w:val="00EB2080"/>
    <w:rsid w:val="00EB262C"/>
    <w:rsid w:val="00EB691D"/>
    <w:rsid w:val="00ED5094"/>
    <w:rsid w:val="00ED6453"/>
    <w:rsid w:val="00EF6147"/>
    <w:rsid w:val="00F036A6"/>
    <w:rsid w:val="00F315E0"/>
    <w:rsid w:val="00FB435C"/>
    <w:rsid w:val="00FC1D14"/>
    <w:rsid w:val="00FD546E"/>
    <w:rsid w:val="00FE36B0"/>
    <w:rsid w:val="00FE48AB"/>
    <w:rsid w:val="2BE98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FCA6E"/>
  <w15:chartTrackingRefBased/>
  <w15:docId w15:val="{C9F05D20-E590-4A75-A985-8A499F2B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D3D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C3D3D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6C3D3D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55116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Styl2">
    <w:name w:val="Styl2"/>
    <w:basedOn w:val="Listapunktowana"/>
    <w:rsid w:val="00D170AC"/>
    <w:pPr>
      <w:numPr>
        <w:numId w:val="3"/>
      </w:numPr>
    </w:pPr>
    <w:rPr>
      <w:sz w:val="24"/>
    </w:rPr>
  </w:style>
  <w:style w:type="paragraph" w:styleId="Listapunktowana">
    <w:name w:val="List Bullet"/>
    <w:basedOn w:val="Normalny"/>
    <w:autoRedefine/>
    <w:rsid w:val="00D170AC"/>
    <w:pPr>
      <w:numPr>
        <w:numId w:val="2"/>
      </w:num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3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A697E"/>
    <w:rPr>
      <w:rFonts w:ascii="Segoe UI" w:hAnsi="Segoe UI" w:cs="Segoe UI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3047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0471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0471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0471F"/>
    <w:rPr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C3D3D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3D3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3D3D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C3D3D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3D3D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3D3D"/>
    <w:pPr>
      <w:spacing w:after="200" w:line="240" w:lineRule="auto"/>
    </w:pPr>
    <w:rPr>
      <w:rFonts w:eastAsia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3D3D"/>
    <w:rPr>
      <w:rFonts w:eastAsia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3D3D"/>
    <w:pPr>
      <w:spacing w:after="0"/>
    </w:pPr>
    <w:rPr>
      <w:rFonts w:ascii="Times New Roman" w:hAnsi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3D3D"/>
    <w:rPr>
      <w:rFonts w:ascii="Times New Roman" w:eastAsia="Times New Roman" w:hAnsi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6C3D3D"/>
    <w:rPr>
      <w:sz w:val="22"/>
      <w:szCs w:val="22"/>
      <w:lang w:eastAsia="en-US"/>
    </w:rPr>
  </w:style>
  <w:style w:type="character" w:customStyle="1" w:styleId="st1">
    <w:name w:val="st1"/>
    <w:basedOn w:val="Domylnaczcionkaakapitu"/>
    <w:rsid w:val="00B959F7"/>
  </w:style>
  <w:style w:type="paragraph" w:styleId="NormalnyWeb">
    <w:name w:val="Normal (Web)"/>
    <w:basedOn w:val="Normalny"/>
    <w:uiPriority w:val="99"/>
    <w:unhideWhenUsed/>
    <w:rsid w:val="00B95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959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8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iir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BA87D-5ACD-4C93-85ED-D7F77550B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914</Words>
  <Characters>5486</Characters>
  <Application>Microsoft Office Word</Application>
  <DocSecurity>0</DocSecurity>
  <Lines>45</Lines>
  <Paragraphs>12</Paragraphs>
  <ScaleCrop>false</ScaleCrop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Chaba</dc:creator>
  <cp:keywords/>
  <dc:description/>
  <cp:lastModifiedBy>Przemysław Sojko</cp:lastModifiedBy>
  <cp:revision>2</cp:revision>
  <cp:lastPrinted>2018-05-30T06:37:00Z</cp:lastPrinted>
  <dcterms:created xsi:type="dcterms:W3CDTF">2022-08-03T06:40:00Z</dcterms:created>
  <dcterms:modified xsi:type="dcterms:W3CDTF">2022-08-03T06:40:00Z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kstJI">
    <vt:lpwstr>NIE</vt:lpwstr>
  </property>
  <property fmtid="{D5CDD505-2E9C-101B-9397-08002B2CF9AE}" pid="3" name="wk_stat:znaki:liczba">
    <vt:lpwstr>4346</vt:lpwstr>
  </property>
  <property fmtid="{D5CDD505-2E9C-101B-9397-08002B2CF9AE}" pid="4" name="ZNAKI:">
    <vt:lpwstr>4346</vt:lpwstr>
  </property>
  <property fmtid="{D5CDD505-2E9C-101B-9397-08002B2CF9AE}" pid="5" name="wk_stat:linki:liczba">
    <vt:lpwstr>0</vt:lpwstr>
  </property>
  <property fmtid="{D5CDD505-2E9C-101B-9397-08002B2CF9AE}" pid="6" name="wk_stat:linki:grafika:pdf:liczba">
    <vt:lpwstr>0</vt:lpwstr>
  </property>
  <property fmtid="{D5CDD505-2E9C-101B-9397-08002B2CF9AE}" pid="7" name="wk_stat:linki:grafika:pdfmapa:liczba">
    <vt:lpwstr>0</vt:lpwstr>
  </property>
  <property fmtid="{D5CDD505-2E9C-101B-9397-08002B2CF9AE}" pid="8" name="wk_stat:zapis">
    <vt:lpwstr>2018-03-28 09:30:46</vt:lpwstr>
  </property>
</Properties>
</file>