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1" w:rsidRPr="00497852" w:rsidRDefault="00102E51" w:rsidP="00102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52"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zebranych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danych osobowych jest Wojewódzki Fundusz Ochrony Środowiska  i Gospodarki Wodnej w Białymstoku, ul. Św. Rocha 5, 15-879 Białystok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</w:p>
    <w:p w:rsidR="00102E51" w:rsidRPr="002E7B8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Kontakt z Inspektorem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Ochrony Danych e-mail: </w:t>
      </w:r>
      <w:hyperlink r:id="rId5" w:history="1">
        <w:r w:rsidRPr="00497852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iod@wfosigw.bialystok.pl</w:t>
        </w:r>
      </w:hyperlink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lub pod numerem telefonu /85/74 99 470; </w:t>
      </w:r>
    </w:p>
    <w:p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dane osobowe przetwarzane będą w celu oceny wniosku i realizacji umowy                     – na podstawie art. 6 ust. 1 lit. b oraz lit. e ogólnego rozporządzenia o ochronie danych                         z dnia 27 kwietnia 2016 r., oraz art. 400a ust. 1 i art. 411 ustawy  z dnia 27 kwietnia 2001 r. – Prawo ochrony Środowiska;</w:t>
      </w:r>
    </w:p>
    <w:p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Zebrane dane osobowe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mogą zostać udostępnione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wyłącznie podmiot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om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uprawnion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ym              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do uzyskania danych osobowych na podstawie przepisów prawa.</w:t>
      </w:r>
    </w:p>
    <w:p w:rsidR="00102E51" w:rsidRPr="00497852" w:rsidRDefault="00102E51" w:rsidP="00102E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dane osobowe przechowywane będą przez okres 10 lat od zakończenia i rozliczenia zadania/umowy realizowanego w ramach udzielonej pomocy, wg jednolitego rzeczowego wykazu akt w Wojewódzkim Funduszu Ochrony Środowiska  i Gospodarki Wodnej </w:t>
      </w:r>
      <w:r w:rsidR="00497852"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w Białymstoku.</w:t>
      </w:r>
    </w:p>
    <w:p w:rsidR="00102E51" w:rsidRPr="00497852" w:rsidRDefault="00102E51" w:rsidP="00102E51">
      <w:pPr>
        <w:pStyle w:val="Akapitzli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Informacja o przyznaniu dofinansowania z publicznych środków finansowych będzie publikowana na stronie internetowej </w:t>
      </w:r>
      <w:r w:rsidRPr="00497852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www.wfosigw.bialystok.pl.</w:t>
      </w:r>
    </w:p>
    <w:p w:rsidR="00102E51" w:rsidRPr="004C0EE0" w:rsidRDefault="00102E51" w:rsidP="0010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Wnioskodawca posiada prawo: dostępu do danych osobowych, ich sprostowania, usunięcia lub ograniczenia przetwarzania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prawo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przeniesienia danych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prawo do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cof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nięcia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zgody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2E51" w:rsidRPr="002E7B81" w:rsidRDefault="00102E51" w:rsidP="00102E51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prawo wniesienia skargi do organu nadzorczego.</w:t>
      </w:r>
    </w:p>
    <w:p w:rsidR="00102E51" w:rsidRPr="002E7B81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Podanie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wymaganych danych osobowych jest dobrowolne, ale niezbędne w celu apli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owania o środki Funduszu.</w:t>
      </w:r>
      <w:bookmarkStart w:id="0" w:name="_GoBack"/>
      <w:bookmarkEnd w:id="0"/>
    </w:p>
    <w:p w:rsidR="00102E51" w:rsidRPr="00102E51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102E51" w:rsidRDefault="00102E51" w:rsidP="00102E5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E51">
        <w:rPr>
          <w:rFonts w:ascii="Times New Roman" w:eastAsiaTheme="minorHAnsi" w:hAnsi="Times New Roman" w:cs="Times New Roman"/>
          <w:sz w:val="24"/>
          <w:szCs w:val="24"/>
        </w:rPr>
        <w:t xml:space="preserve">Podane </w:t>
      </w:r>
      <w:r w:rsidRPr="00102E51">
        <w:rPr>
          <w:rFonts w:ascii="Times New Roman" w:eastAsiaTheme="minorHAnsi" w:hAnsi="Times New Roman" w:cs="Times New Roman"/>
          <w:sz w:val="24"/>
          <w:szCs w:val="24"/>
        </w:rPr>
        <w:t xml:space="preserve"> dane nie podlegają automatycznym decyzjom, w tym profilowaniu.</w:t>
      </w:r>
    </w:p>
    <w:p w:rsidR="00102E51" w:rsidRPr="005F71C8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5F71C8" w:rsidRDefault="00102E51" w:rsidP="00102E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Zebrane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dane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osobowe 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pozostające w naszych zasobach nie są przekazywane poza Europejski Obszar Gospodarczy (UE) lub do organizacji międzynarodowej. </w:t>
      </w:r>
    </w:p>
    <w:p w:rsidR="00FC2F1C" w:rsidRDefault="00FC2F1C"/>
    <w:p w:rsidR="00102E51" w:rsidRDefault="00102E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E51" w:rsidTr="00102E51"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  <w:r w:rsidRPr="00102E51">
              <w:rPr>
                <w:rFonts w:ascii="Times New Roman" w:hAnsi="Times New Roman" w:cs="Times New Roman"/>
              </w:rPr>
              <w:t>(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data, imię i nazwisko / pieczęć imienna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</w:tc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497852" w:rsidRDefault="00102E51" w:rsidP="0010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(pieczęć Wnioskodawcy)</w:t>
            </w:r>
          </w:p>
        </w:tc>
      </w:tr>
    </w:tbl>
    <w:p w:rsidR="00102E51" w:rsidRDefault="00102E51"/>
    <w:sectPr w:rsidR="0010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1"/>
    <w:rsid w:val="00102E51"/>
    <w:rsid w:val="00497852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D29E3"/>
  <w15:chartTrackingRefBased/>
  <w15:docId w15:val="{1BAA7917-7194-4FCB-94AB-5C82201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51"/>
    <w:pPr>
      <w:ind w:left="720"/>
      <w:contextualSpacing/>
    </w:pPr>
    <w:rPr>
      <w:rFonts w:eastAsiaTheme="minorEastAsia"/>
      <w:sz w:val="20"/>
      <w:lang w:eastAsia="pl-PL"/>
    </w:rPr>
  </w:style>
  <w:style w:type="table" w:styleId="Tabela-Siatka">
    <w:name w:val="Table Grid"/>
    <w:basedOn w:val="Standardowy"/>
    <w:uiPriority w:val="39"/>
    <w:rsid w:val="0010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Agnieszka Zalewska</cp:lastModifiedBy>
  <cp:revision>1</cp:revision>
  <cp:lastPrinted>2018-05-24T12:27:00Z</cp:lastPrinted>
  <dcterms:created xsi:type="dcterms:W3CDTF">2018-05-24T12:18:00Z</dcterms:created>
  <dcterms:modified xsi:type="dcterms:W3CDTF">2018-05-24T12:40:00Z</dcterms:modified>
</cp:coreProperties>
</file>